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84790">
      <w:pPr>
        <w:jc w:val="center"/>
        <w:rPr>
          <w:sz w:val="32"/>
          <w:szCs w:val="32"/>
        </w:rPr>
      </w:pPr>
      <w:bookmarkStart w:id="0" w:name="_GoBack"/>
      <w:bookmarkEnd w:id="0"/>
      <w:r>
        <w:rPr>
          <w:sz w:val="32"/>
          <w:szCs w:val="32"/>
        </w:rPr>
        <w:t>首都医科大学附属北京地坛医院</w:t>
      </w:r>
      <w:r>
        <w:rPr>
          <w:rFonts w:hint="eastAsia"/>
          <w:sz w:val="32"/>
          <w:szCs w:val="32"/>
        </w:rPr>
        <w:t>放射科进修招生简章</w:t>
      </w:r>
    </w:p>
    <w:p w14:paraId="6BAE1A47">
      <w:pPr>
        <w:ind w:firstLine="560" w:firstLineChars="200"/>
        <w:rPr>
          <w:rFonts w:hint="eastAsia" w:asciiTheme="minorEastAsia" w:hAnsiTheme="minorEastAsia"/>
          <w:sz w:val="28"/>
          <w:szCs w:val="28"/>
        </w:rPr>
      </w:pPr>
    </w:p>
    <w:p w14:paraId="7DFFBB88">
      <w:pPr>
        <w:rPr>
          <w:rFonts w:hint="eastAsia" w:asciiTheme="minorEastAsia" w:hAnsiTheme="minorEastAsia"/>
          <w:b/>
          <w:bCs/>
          <w:sz w:val="28"/>
          <w:szCs w:val="28"/>
        </w:rPr>
      </w:pPr>
      <w:r>
        <w:rPr>
          <w:rFonts w:hint="eastAsia" w:asciiTheme="minorEastAsia" w:hAnsiTheme="minorEastAsia"/>
          <w:b/>
          <w:bCs/>
          <w:sz w:val="28"/>
          <w:szCs w:val="28"/>
        </w:rPr>
        <w:t>一、科室简介</w:t>
      </w:r>
    </w:p>
    <w:p w14:paraId="728C9F7F">
      <w:pPr>
        <w:ind w:firstLine="560" w:firstLineChars="200"/>
        <w:rPr>
          <w:rFonts w:hint="eastAsia" w:asciiTheme="minorEastAsia" w:hAnsiTheme="minorEastAsia"/>
          <w:sz w:val="28"/>
          <w:szCs w:val="28"/>
        </w:rPr>
      </w:pPr>
      <w:r>
        <w:rPr>
          <w:rFonts w:hint="eastAsia" w:asciiTheme="minorEastAsia" w:hAnsiTheme="minorEastAsia"/>
          <w:sz w:val="28"/>
          <w:szCs w:val="28"/>
        </w:rPr>
        <w:t>首都医科大学附属北京地坛医院放射科是一个秉承传染病专科特色、综合发展理念的综合性、现代化影像专业科室。科室实力雄厚，设备先进，拥有3台磁共振（2台3T磁共振，1台1.5T磁共振），</w:t>
      </w:r>
      <w:r>
        <w:rPr>
          <w:rFonts w:asciiTheme="minorEastAsia" w:hAnsiTheme="minorEastAsia"/>
          <w:sz w:val="28"/>
          <w:szCs w:val="28"/>
        </w:rPr>
        <w:t>6</w:t>
      </w:r>
      <w:r>
        <w:rPr>
          <w:rFonts w:hint="eastAsia" w:asciiTheme="minorEastAsia" w:hAnsiTheme="minorEastAsia"/>
          <w:sz w:val="28"/>
          <w:szCs w:val="28"/>
        </w:rPr>
        <w:t>台CT（均为64排及1</w:t>
      </w:r>
      <w:r>
        <w:rPr>
          <w:rFonts w:asciiTheme="minorEastAsia" w:hAnsiTheme="minorEastAsia"/>
          <w:sz w:val="28"/>
          <w:szCs w:val="28"/>
        </w:rPr>
        <w:t>28</w:t>
      </w:r>
      <w:r>
        <w:rPr>
          <w:rFonts w:hint="eastAsia" w:asciiTheme="minorEastAsia" w:hAnsiTheme="minorEastAsia"/>
          <w:sz w:val="28"/>
          <w:szCs w:val="28"/>
        </w:rPr>
        <w:t xml:space="preserve">排螺旋CT）, </w:t>
      </w:r>
      <w:r>
        <w:rPr>
          <w:rFonts w:asciiTheme="minorEastAsia" w:hAnsiTheme="minorEastAsia"/>
          <w:sz w:val="28"/>
          <w:szCs w:val="28"/>
        </w:rPr>
        <w:t>8</w:t>
      </w:r>
      <w:r>
        <w:rPr>
          <w:rFonts w:hint="eastAsia" w:asciiTheme="minorEastAsia" w:hAnsiTheme="minorEastAsia"/>
          <w:sz w:val="28"/>
          <w:szCs w:val="28"/>
        </w:rPr>
        <w:t>套DR系统（含</w:t>
      </w:r>
      <w:r>
        <w:rPr>
          <w:rFonts w:asciiTheme="minorEastAsia" w:hAnsiTheme="minorEastAsia"/>
          <w:sz w:val="28"/>
          <w:szCs w:val="28"/>
        </w:rPr>
        <w:t>4</w:t>
      </w:r>
      <w:r>
        <w:rPr>
          <w:rFonts w:hint="eastAsia" w:asciiTheme="minorEastAsia" w:hAnsiTheme="minorEastAsia"/>
          <w:sz w:val="28"/>
          <w:szCs w:val="28"/>
        </w:rPr>
        <w:t>台移动床旁DR），20套PACS影像诊断工作站，同时配备数坤、联影人工智能影像分析系统，可提供全身各系统的影像学检查服务。</w:t>
      </w:r>
    </w:p>
    <w:p w14:paraId="57F28FF0">
      <w:pPr>
        <w:ind w:firstLine="560" w:firstLineChars="200"/>
        <w:rPr>
          <w:rFonts w:hint="eastAsia" w:asciiTheme="minorEastAsia" w:hAnsiTheme="minorEastAsia"/>
          <w:sz w:val="28"/>
          <w:szCs w:val="28"/>
        </w:rPr>
      </w:pPr>
      <w:r>
        <w:rPr>
          <w:rFonts w:hint="eastAsia" w:asciiTheme="minorEastAsia" w:hAnsiTheme="minorEastAsia"/>
          <w:sz w:val="28"/>
          <w:szCs w:val="28"/>
        </w:rPr>
        <w:t>地坛医院放射科在胸腹部疾病影像、传染性疾病影像、艾滋病影像诊断方面一直处于国内领先地位。近年来随着人才的不断引进，科室综合发展理念的不断深化，着力在医教研各方面进行不断创新，呼吸系统、神经系统、骨肌系统、循环系统的影像诊断均达到了较高水平。</w:t>
      </w:r>
      <w:r>
        <w:rPr>
          <w:rFonts w:asciiTheme="minorEastAsia" w:hAnsiTheme="minorEastAsia"/>
          <w:sz w:val="28"/>
          <w:szCs w:val="28"/>
        </w:rPr>
        <w:t>目前</w:t>
      </w:r>
      <w:r>
        <w:rPr>
          <w:rFonts w:hint="eastAsia" w:asciiTheme="minorEastAsia" w:hAnsiTheme="minorEastAsia"/>
          <w:sz w:val="28"/>
          <w:szCs w:val="28"/>
        </w:rPr>
        <w:t>放射</w:t>
      </w:r>
      <w:r>
        <w:rPr>
          <w:rFonts w:asciiTheme="minorEastAsia" w:hAnsiTheme="minorEastAsia"/>
          <w:sz w:val="28"/>
          <w:szCs w:val="28"/>
        </w:rPr>
        <w:t>科共有医生19</w:t>
      </w:r>
      <w:r>
        <w:rPr>
          <w:rFonts w:hint="eastAsia" w:asciiTheme="minorEastAsia" w:hAnsiTheme="minorEastAsia"/>
          <w:sz w:val="28"/>
          <w:szCs w:val="28"/>
        </w:rPr>
        <w:t>人</w:t>
      </w:r>
      <w:r>
        <w:rPr>
          <w:rFonts w:asciiTheme="minorEastAsia" w:hAnsiTheme="minorEastAsia"/>
          <w:sz w:val="28"/>
          <w:szCs w:val="28"/>
        </w:rPr>
        <w:t>，其中</w:t>
      </w:r>
      <w:r>
        <w:rPr>
          <w:rFonts w:hint="eastAsia" w:asciiTheme="minorEastAsia" w:hAnsiTheme="minorEastAsia"/>
          <w:sz w:val="28"/>
          <w:szCs w:val="28"/>
        </w:rPr>
        <w:t>博士生导师1人，</w:t>
      </w:r>
      <w:r>
        <w:rPr>
          <w:rFonts w:asciiTheme="minorEastAsia" w:hAnsiTheme="minorEastAsia"/>
          <w:sz w:val="28"/>
          <w:szCs w:val="28"/>
        </w:rPr>
        <w:t>主任医师</w:t>
      </w:r>
      <w:r>
        <w:rPr>
          <w:rFonts w:hint="eastAsia" w:asciiTheme="minorEastAsia" w:hAnsiTheme="minorEastAsia"/>
          <w:sz w:val="28"/>
          <w:szCs w:val="28"/>
        </w:rPr>
        <w:t>5</w:t>
      </w:r>
      <w:r>
        <w:rPr>
          <w:rFonts w:asciiTheme="minorEastAsia" w:hAnsiTheme="minorEastAsia"/>
          <w:sz w:val="28"/>
          <w:szCs w:val="28"/>
        </w:rPr>
        <w:t>名，副主任医师</w:t>
      </w:r>
      <w:r>
        <w:rPr>
          <w:rFonts w:hint="eastAsia" w:asciiTheme="minorEastAsia" w:hAnsiTheme="minorEastAsia"/>
          <w:sz w:val="28"/>
          <w:szCs w:val="28"/>
        </w:rPr>
        <w:t>6</w:t>
      </w:r>
      <w:r>
        <w:rPr>
          <w:rFonts w:asciiTheme="minorEastAsia" w:hAnsiTheme="minorEastAsia"/>
          <w:sz w:val="28"/>
          <w:szCs w:val="28"/>
        </w:rPr>
        <w:t>名，硕士以上学历1</w:t>
      </w:r>
      <w:r>
        <w:rPr>
          <w:rFonts w:hint="eastAsia" w:asciiTheme="minorEastAsia" w:hAnsiTheme="minorEastAsia"/>
          <w:sz w:val="28"/>
          <w:szCs w:val="28"/>
        </w:rPr>
        <w:t>5</w:t>
      </w:r>
      <w:r>
        <w:rPr>
          <w:rFonts w:asciiTheme="minorEastAsia" w:hAnsiTheme="minorEastAsia"/>
          <w:sz w:val="28"/>
          <w:szCs w:val="28"/>
        </w:rPr>
        <w:t>人。</w:t>
      </w:r>
      <w:r>
        <w:rPr>
          <w:rFonts w:hint="eastAsia" w:asciiTheme="minorEastAsia" w:hAnsiTheme="minorEastAsia"/>
          <w:sz w:val="28"/>
          <w:szCs w:val="28"/>
        </w:rPr>
        <w:t>科室多位专家担任多项专业学组委员的职务和杂志编委。</w:t>
      </w:r>
      <w:r>
        <w:rPr>
          <w:rFonts w:hint="eastAsia" w:ascii="宋体" w:hAnsi="宋体"/>
          <w:sz w:val="28"/>
          <w:szCs w:val="28"/>
        </w:rPr>
        <w:t>科室先后承担过省级以上科研课题并共同参与医院各项省部级各项科研项目。科室正在构建国家传染病医学中心数字影像医防融合一体化管理平台，为新发突发传染病的预警提供强有力支撑，持续打造</w:t>
      </w:r>
      <w:r>
        <w:rPr>
          <w:rFonts w:hint="eastAsia" w:asciiTheme="minorEastAsia" w:hAnsiTheme="minorEastAsia"/>
          <w:sz w:val="28"/>
          <w:szCs w:val="28"/>
        </w:rPr>
        <w:t>综合性、现代化、智能化的影像专业科室。</w:t>
      </w:r>
    </w:p>
    <w:p w14:paraId="1A470082">
      <w:pPr>
        <w:ind w:firstLine="560" w:firstLineChars="200"/>
        <w:rPr>
          <w:rFonts w:hint="eastAsia" w:asciiTheme="minorEastAsia" w:hAnsiTheme="minorEastAsia"/>
          <w:sz w:val="28"/>
          <w:szCs w:val="28"/>
        </w:rPr>
      </w:pPr>
    </w:p>
    <w:p w14:paraId="4C625EEC">
      <w:pPr>
        <w:ind w:firstLine="560" w:firstLineChars="200"/>
        <w:rPr>
          <w:rFonts w:hint="eastAsia" w:asciiTheme="minorEastAsia" w:hAnsiTheme="minorEastAsia"/>
          <w:sz w:val="28"/>
          <w:szCs w:val="28"/>
        </w:rPr>
      </w:pPr>
    </w:p>
    <w:p w14:paraId="5C507AA5">
      <w:pPr>
        <w:ind w:firstLine="560" w:firstLineChars="200"/>
        <w:rPr>
          <w:rFonts w:hint="eastAsia" w:asciiTheme="minorEastAsia" w:hAnsiTheme="minorEastAsia"/>
          <w:sz w:val="28"/>
          <w:szCs w:val="28"/>
        </w:rPr>
      </w:pPr>
    </w:p>
    <w:p w14:paraId="792F60F1">
      <w:pPr>
        <w:rPr>
          <w:rFonts w:hint="eastAsia" w:asciiTheme="minorEastAsia" w:hAnsiTheme="minorEastAsia"/>
          <w:b/>
          <w:bCs/>
          <w:sz w:val="28"/>
          <w:szCs w:val="28"/>
        </w:rPr>
      </w:pPr>
      <w:r>
        <w:rPr>
          <w:rFonts w:hint="eastAsia" w:asciiTheme="minorEastAsia" w:hAnsiTheme="minorEastAsia"/>
          <w:b/>
          <w:bCs/>
          <w:sz w:val="28"/>
          <w:szCs w:val="28"/>
        </w:rPr>
        <w:t>二、学科带头人介绍</w:t>
      </w:r>
    </w:p>
    <w:p w14:paraId="35DA03EF">
      <w:pPr>
        <w:rPr>
          <w:rFonts w:hint="eastAsia" w:asciiTheme="minorEastAsia" w:hAnsiTheme="minorEastAsia"/>
          <w:sz w:val="28"/>
          <w:szCs w:val="28"/>
        </w:rPr>
      </w:pPr>
      <w:r>
        <w:drawing>
          <wp:inline distT="0" distB="0" distL="0" distR="0">
            <wp:extent cx="1463040" cy="1753235"/>
            <wp:effectExtent l="0" t="0" r="381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4" cstate="print">
                      <a:extLst>
                        <a:ext uri="{28A0092B-C50C-407E-A947-70E740481C1C}">
                          <a14:useLocalDpi xmlns:a14="http://schemas.microsoft.com/office/drawing/2010/main" val="0"/>
                        </a:ext>
                      </a:extLst>
                    </a:blip>
                    <a:srcRect l="34054" t="10982" r="38672" b="38056"/>
                    <a:stretch>
                      <a:fillRect/>
                    </a:stretch>
                  </pic:blipFill>
                  <pic:spPr>
                    <a:xfrm>
                      <a:off x="0" y="0"/>
                      <a:ext cx="1478357" cy="1772051"/>
                    </a:xfrm>
                    <a:prstGeom prst="rect">
                      <a:avLst/>
                    </a:prstGeom>
                  </pic:spPr>
                </pic:pic>
              </a:graphicData>
            </a:graphic>
          </wp:inline>
        </w:drawing>
      </w:r>
    </w:p>
    <w:p w14:paraId="6C76A477">
      <w:pPr>
        <w:ind w:firstLine="560" w:firstLineChars="200"/>
        <w:rPr>
          <w:rFonts w:hint="eastAsia" w:asciiTheme="minorEastAsia" w:hAnsiTheme="minorEastAsia"/>
          <w:sz w:val="28"/>
          <w:szCs w:val="28"/>
        </w:rPr>
      </w:pPr>
      <w:r>
        <w:rPr>
          <w:rFonts w:hint="eastAsia" w:asciiTheme="minorEastAsia" w:hAnsiTheme="minorEastAsia"/>
          <w:sz w:val="28"/>
          <w:szCs w:val="28"/>
        </w:rPr>
        <w:t>谢汝明，</w:t>
      </w:r>
      <w:r>
        <w:rPr>
          <w:rFonts w:asciiTheme="minorEastAsia" w:hAnsiTheme="minorEastAsia"/>
          <w:sz w:val="28"/>
          <w:szCs w:val="28"/>
        </w:rPr>
        <w:t>首都医科大学附属北京地坛医院影像中心主任兼放射科主任，主任医师，医学硕士。《中国防痨杂志》编委，《新发传染病电子杂志》编委。中国防痨协会多学科诊疗专业分会副主任委员；国家传染病医学中心医防融合数字影像联盟专委会副主任委员；中国医药质量管理协会医学影像质量研究委员会常委；中国医药质量管理协会人工智能质量专业委员会常务委员；中国医药质量管理协会人工智能质量专业委员会常务委员；中华医学会结核病学分会影像学组副组长。</w:t>
      </w:r>
    </w:p>
    <w:p w14:paraId="2F705D0D">
      <w:pPr>
        <w:rPr>
          <w:rFonts w:hint="eastAsia" w:asciiTheme="minorEastAsia" w:hAnsiTheme="minorEastAsia"/>
          <w:sz w:val="28"/>
          <w:szCs w:val="28"/>
        </w:rPr>
      </w:pPr>
      <w:r>
        <w:rPr>
          <w:rFonts w:asciiTheme="minorEastAsia" w:hAnsiTheme="minorEastAsia"/>
          <w:sz w:val="28"/>
          <w:szCs w:val="28"/>
        </w:rPr>
        <w:t xml:space="preserve">    1991年至2014年就职于首都医科大学附属北京胸科医院医学影像科，在胸部疾病影像诊断方面有较高造诣。2014年1月起就职于首都医科大学附属北京地坛医院放射科，对传染性疾病、艾滋病相关感染及肿瘤影像有丰富的诊断经验。以第一作者及通讯作者发表国家级核心期刊论著50余篇，SCI论文15篇，参编专著10余部，曾承担北京市首都发展科研专项课题两项。</w:t>
      </w:r>
    </w:p>
    <w:p w14:paraId="360065C4">
      <w:pPr>
        <w:rPr>
          <w:rFonts w:hint="eastAsia" w:asciiTheme="minorEastAsia" w:hAnsiTheme="minorEastAsia"/>
          <w:sz w:val="28"/>
          <w:szCs w:val="28"/>
        </w:rPr>
      </w:pPr>
    </w:p>
    <w:p w14:paraId="472C1727">
      <w:pPr>
        <w:rPr>
          <w:rFonts w:hint="eastAsia" w:asciiTheme="minorEastAsia" w:hAnsiTheme="minorEastAsia"/>
          <w:sz w:val="28"/>
          <w:szCs w:val="28"/>
        </w:rPr>
      </w:pPr>
    </w:p>
    <w:p w14:paraId="2BD729FC">
      <w:pPr>
        <w:rPr>
          <w:rFonts w:hint="eastAsia" w:asciiTheme="minorEastAsia" w:hAnsiTheme="minorEastAsia"/>
          <w:sz w:val="28"/>
          <w:szCs w:val="28"/>
        </w:rPr>
      </w:pPr>
    </w:p>
    <w:p w14:paraId="19813EB2">
      <w:pPr>
        <w:rPr>
          <w:rFonts w:hint="eastAsia" w:asciiTheme="minorEastAsia" w:hAnsiTheme="minorEastAsia"/>
          <w:sz w:val="28"/>
          <w:szCs w:val="28"/>
        </w:rPr>
      </w:pPr>
      <w:r>
        <w:drawing>
          <wp:inline distT="0" distB="0" distL="0" distR="0">
            <wp:extent cx="1485900" cy="2044700"/>
            <wp:effectExtent l="0" t="0" r="0" b="0"/>
            <wp:docPr id="6476783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78349"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487106" cy="2046770"/>
                    </a:xfrm>
                    <a:prstGeom prst="rect">
                      <a:avLst/>
                    </a:prstGeom>
                    <a:noFill/>
                    <a:ln>
                      <a:noFill/>
                    </a:ln>
                  </pic:spPr>
                </pic:pic>
              </a:graphicData>
            </a:graphic>
          </wp:inline>
        </w:drawing>
      </w:r>
    </w:p>
    <w:p w14:paraId="5B18179D">
      <w:pPr>
        <w:ind w:firstLine="560" w:firstLineChars="200"/>
        <w:rPr>
          <w:rFonts w:hint="eastAsia" w:asciiTheme="minorEastAsia" w:hAnsiTheme="minorEastAsia"/>
          <w:sz w:val="28"/>
          <w:szCs w:val="28"/>
        </w:rPr>
      </w:pPr>
      <w:r>
        <w:rPr>
          <w:rFonts w:hint="eastAsia" w:asciiTheme="minorEastAsia" w:hAnsiTheme="minorEastAsia"/>
          <w:sz w:val="28"/>
          <w:szCs w:val="28"/>
        </w:rPr>
        <w:t>刘兆会，</w:t>
      </w:r>
      <w:r>
        <w:rPr>
          <w:rFonts w:asciiTheme="minorEastAsia" w:hAnsiTheme="minorEastAsia"/>
          <w:sz w:val="28"/>
          <w:szCs w:val="28"/>
        </w:rPr>
        <w:t>首都医科大学附属北京地坛医院放射科</w:t>
      </w:r>
      <w:r>
        <w:rPr>
          <w:rFonts w:hint="eastAsia" w:asciiTheme="minorEastAsia" w:hAnsiTheme="minorEastAsia"/>
          <w:sz w:val="28"/>
          <w:szCs w:val="28"/>
        </w:rPr>
        <w:t>副</w:t>
      </w:r>
      <w:r>
        <w:rPr>
          <w:rFonts w:asciiTheme="minorEastAsia" w:hAnsiTheme="minorEastAsia"/>
          <w:sz w:val="28"/>
          <w:szCs w:val="28"/>
        </w:rPr>
        <w:t>主任</w:t>
      </w:r>
      <w:r>
        <w:rPr>
          <w:rFonts w:hint="eastAsia" w:asciiTheme="minorEastAsia" w:hAnsiTheme="minorEastAsia"/>
          <w:sz w:val="28"/>
          <w:szCs w:val="28"/>
        </w:rPr>
        <w:t>，医学博士，美国弗吉尼亚大学博士后，主任医师，教授，博士研究生导师。从事全身各系统影像诊断工作，对眼耳鼻咽喉头颈部疾病影像诊断具有丰富经验。以第一作者和/或通讯作者在医学专业核心期刊发表论文80篇，其中SCI论文33篇，中华系列期刊论文9篇，主编专著2部、副主编1部。主持国家自然科学基金面上项目2项，北京市自然科学基金等省部级课题5项。研究成果荣获国家科学技术进步二等奖。入选北京市科技新星、北京市卫生系统高层次卫生技术人才、亦城优秀人才。担任北京医学会鉴定专家、北京市东城区医学会和经济技术开发区医学会鉴定专家。现任中华放射学会头颈学组和人才与学科工作组成员、中国医疗保健国际交流促进会放射医学分会委员、中国医学装备协会放射影像装备分会委员、北京放射学会质量控制小组成员等。任中华放射学杂志通讯编委、临床放射学杂志编委、放射学实践青年编委、中南大学学报（医学版）青年编委。入选国家自然科学基金和北京市自然基金评审专家、教育部学位与研究生教育发展中心学位论文评审专家。</w:t>
      </w:r>
    </w:p>
    <w:p w14:paraId="039472FC">
      <w:pPr>
        <w:ind w:firstLine="560" w:firstLineChars="200"/>
        <w:rPr>
          <w:rFonts w:hint="eastAsia" w:asciiTheme="minorEastAsia" w:hAnsiTheme="minorEastAsia"/>
          <w:sz w:val="28"/>
          <w:szCs w:val="28"/>
        </w:rPr>
      </w:pPr>
    </w:p>
    <w:p w14:paraId="55F78D22">
      <w:pPr>
        <w:rPr>
          <w:rFonts w:asciiTheme="minorEastAsia" w:hAnsiTheme="minorEastAsia"/>
          <w:b/>
          <w:bCs/>
          <w:sz w:val="28"/>
          <w:szCs w:val="28"/>
        </w:rPr>
      </w:pPr>
      <w:r>
        <w:rPr>
          <w:rFonts w:hint="eastAsia" w:asciiTheme="minorEastAsia" w:hAnsiTheme="minorEastAsia"/>
          <w:b/>
          <w:bCs/>
          <w:sz w:val="28"/>
          <w:szCs w:val="28"/>
        </w:rPr>
        <w:t>三、进修招生信息</w:t>
      </w:r>
    </w:p>
    <w:p w14:paraId="0AEAE589">
      <w:pPr>
        <w:rPr>
          <w:rFonts w:hint="eastAsia" w:asciiTheme="minorEastAsia" w:hAnsiTheme="minorEastAsia"/>
          <w:sz w:val="28"/>
          <w:szCs w:val="28"/>
        </w:rPr>
      </w:pPr>
      <w:r>
        <w:rPr>
          <w:rFonts w:hint="eastAsia" w:asciiTheme="minorEastAsia" w:hAnsiTheme="minorEastAsia"/>
          <w:sz w:val="28"/>
          <w:szCs w:val="28"/>
        </w:rPr>
        <w:t>1.医师</w:t>
      </w:r>
    </w:p>
    <w:p w14:paraId="5E8A6BC3">
      <w:pPr>
        <w:rPr>
          <w:rFonts w:hint="eastAsia" w:asciiTheme="minorEastAsia" w:hAnsiTheme="minorEastAsia"/>
          <w:sz w:val="28"/>
          <w:szCs w:val="28"/>
        </w:rPr>
      </w:pPr>
      <w:r>
        <w:rPr>
          <w:rFonts w:hint="eastAsia" w:asciiTheme="minorEastAsia" w:hAnsiTheme="minorEastAsia"/>
          <w:sz w:val="28"/>
          <w:szCs w:val="28"/>
        </w:rPr>
        <w:t>招生对象：大学本科及以上学历</w:t>
      </w:r>
    </w:p>
    <w:p w14:paraId="4CAB6D40">
      <w:pPr>
        <w:rPr>
          <w:rFonts w:hint="eastAsia" w:asciiTheme="minorEastAsia" w:hAnsiTheme="minorEastAsia"/>
          <w:sz w:val="28"/>
          <w:szCs w:val="28"/>
        </w:rPr>
      </w:pPr>
      <w:r>
        <w:rPr>
          <w:rFonts w:hint="eastAsia" w:asciiTheme="minorEastAsia" w:hAnsiTheme="minorEastAsia"/>
          <w:sz w:val="28"/>
          <w:szCs w:val="28"/>
        </w:rPr>
        <w:t>进修期限：6-12个月</w:t>
      </w:r>
    </w:p>
    <w:p w14:paraId="66DF0F9A">
      <w:pPr>
        <w:rPr>
          <w:rFonts w:asciiTheme="minorEastAsia" w:hAnsiTheme="minorEastAsia"/>
          <w:sz w:val="28"/>
          <w:szCs w:val="28"/>
        </w:rPr>
      </w:pPr>
      <w:r>
        <w:rPr>
          <w:rFonts w:hint="eastAsia" w:asciiTheme="minorEastAsia" w:hAnsiTheme="minorEastAsia"/>
          <w:sz w:val="28"/>
          <w:szCs w:val="28"/>
        </w:rPr>
        <w:t>报名条件：需从事本专业工作3年以上，具有医师资格证和执业证</w:t>
      </w:r>
    </w:p>
    <w:p w14:paraId="252860C6">
      <w:pPr>
        <w:rPr>
          <w:rFonts w:asciiTheme="minorEastAsia" w:hAnsiTheme="minorEastAsia"/>
          <w:sz w:val="28"/>
          <w:szCs w:val="28"/>
        </w:rPr>
      </w:pPr>
      <w:r>
        <w:rPr>
          <w:rFonts w:hint="eastAsia" w:asciiTheme="minorEastAsia" w:hAnsiTheme="minorEastAsia"/>
          <w:sz w:val="28"/>
          <w:szCs w:val="28"/>
        </w:rPr>
        <w:t>2.技师</w:t>
      </w:r>
    </w:p>
    <w:p w14:paraId="61D5413B">
      <w:pPr>
        <w:rPr>
          <w:rFonts w:hint="eastAsia" w:asciiTheme="minorEastAsia" w:hAnsiTheme="minorEastAsia"/>
          <w:sz w:val="28"/>
          <w:szCs w:val="28"/>
        </w:rPr>
      </w:pPr>
      <w:r>
        <w:rPr>
          <w:rFonts w:hint="eastAsia" w:asciiTheme="minorEastAsia" w:hAnsiTheme="minorEastAsia"/>
          <w:sz w:val="28"/>
          <w:szCs w:val="28"/>
        </w:rPr>
        <w:t>招生对象：大专及以上学历</w:t>
      </w:r>
    </w:p>
    <w:p w14:paraId="4D3469B2">
      <w:pPr>
        <w:rPr>
          <w:rFonts w:hint="eastAsia" w:asciiTheme="minorEastAsia" w:hAnsiTheme="minorEastAsia"/>
          <w:sz w:val="28"/>
          <w:szCs w:val="28"/>
        </w:rPr>
      </w:pPr>
      <w:r>
        <w:rPr>
          <w:rFonts w:hint="eastAsia" w:asciiTheme="minorEastAsia" w:hAnsiTheme="minorEastAsia"/>
          <w:sz w:val="28"/>
          <w:szCs w:val="28"/>
        </w:rPr>
        <w:t>进修期限：6-12个月</w:t>
      </w:r>
    </w:p>
    <w:p w14:paraId="4E3C6CE7">
      <w:pPr>
        <w:rPr>
          <w:rFonts w:hint="eastAsia" w:asciiTheme="minorEastAsia" w:hAnsiTheme="minorEastAsia"/>
          <w:sz w:val="28"/>
          <w:szCs w:val="28"/>
        </w:rPr>
      </w:pPr>
      <w:r>
        <w:rPr>
          <w:rFonts w:hint="eastAsia" w:asciiTheme="minorEastAsia" w:hAnsiTheme="minorEastAsia"/>
          <w:sz w:val="28"/>
          <w:szCs w:val="28"/>
        </w:rPr>
        <w:t>报名条件：具有放射工作人员证、健康体检证明</w:t>
      </w:r>
    </w:p>
    <w:p w14:paraId="3A4A3AE9">
      <w:pPr>
        <w:rPr>
          <w:rFonts w:hint="eastAsia" w:asciiTheme="minorEastAsia" w:hAnsiTheme="minorEastAsia"/>
          <w:sz w:val="28"/>
          <w:szCs w:val="28"/>
        </w:rPr>
      </w:pPr>
      <w:r>
        <w:rPr>
          <w:rFonts w:hint="eastAsia" w:asciiTheme="minorEastAsia" w:hAnsiTheme="minorEastAsia"/>
          <w:sz w:val="28"/>
          <w:szCs w:val="28"/>
        </w:rPr>
        <w:t>联系方式：010-84323056</w:t>
      </w:r>
    </w:p>
    <w:p w14:paraId="533E0A15">
      <w:pPr>
        <w:rPr>
          <w:rFonts w:hint="eastAsia" w:ascii="宋体" w:hAnsi="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AD1"/>
    <w:rsid w:val="00020CA0"/>
    <w:rsid w:val="00080292"/>
    <w:rsid w:val="000C0440"/>
    <w:rsid w:val="000F1A19"/>
    <w:rsid w:val="0010123A"/>
    <w:rsid w:val="00130E37"/>
    <w:rsid w:val="001C5F6C"/>
    <w:rsid w:val="001D0859"/>
    <w:rsid w:val="001E0BE0"/>
    <w:rsid w:val="00204789"/>
    <w:rsid w:val="00220051"/>
    <w:rsid w:val="0025305B"/>
    <w:rsid w:val="00254735"/>
    <w:rsid w:val="00286A3F"/>
    <w:rsid w:val="002D5D44"/>
    <w:rsid w:val="002E397F"/>
    <w:rsid w:val="0037109C"/>
    <w:rsid w:val="003F499F"/>
    <w:rsid w:val="00400B9C"/>
    <w:rsid w:val="004060E9"/>
    <w:rsid w:val="005234E2"/>
    <w:rsid w:val="0053055B"/>
    <w:rsid w:val="00530863"/>
    <w:rsid w:val="00557EA4"/>
    <w:rsid w:val="005A63E5"/>
    <w:rsid w:val="005A68E4"/>
    <w:rsid w:val="005E1095"/>
    <w:rsid w:val="00643085"/>
    <w:rsid w:val="00654A12"/>
    <w:rsid w:val="00663F52"/>
    <w:rsid w:val="00675D6E"/>
    <w:rsid w:val="00692CB7"/>
    <w:rsid w:val="00694AFB"/>
    <w:rsid w:val="00695F3E"/>
    <w:rsid w:val="006E0493"/>
    <w:rsid w:val="006E2710"/>
    <w:rsid w:val="0071545F"/>
    <w:rsid w:val="0073279F"/>
    <w:rsid w:val="0087331F"/>
    <w:rsid w:val="008D0A2E"/>
    <w:rsid w:val="00962B34"/>
    <w:rsid w:val="00965742"/>
    <w:rsid w:val="009715CD"/>
    <w:rsid w:val="009E079F"/>
    <w:rsid w:val="00A209B6"/>
    <w:rsid w:val="00A315AC"/>
    <w:rsid w:val="00A9403D"/>
    <w:rsid w:val="00AB0BCC"/>
    <w:rsid w:val="00AC4376"/>
    <w:rsid w:val="00AD4A39"/>
    <w:rsid w:val="00B617B3"/>
    <w:rsid w:val="00C325EB"/>
    <w:rsid w:val="00C32D01"/>
    <w:rsid w:val="00C40BD1"/>
    <w:rsid w:val="00C66A93"/>
    <w:rsid w:val="00CC2B1B"/>
    <w:rsid w:val="00CD18BB"/>
    <w:rsid w:val="00CF1B39"/>
    <w:rsid w:val="00D22423"/>
    <w:rsid w:val="00D660EE"/>
    <w:rsid w:val="00D67E89"/>
    <w:rsid w:val="00DF1CF2"/>
    <w:rsid w:val="00E0040F"/>
    <w:rsid w:val="00E57A04"/>
    <w:rsid w:val="00E80E73"/>
    <w:rsid w:val="00EA3046"/>
    <w:rsid w:val="00EB3AD1"/>
    <w:rsid w:val="00F042D3"/>
    <w:rsid w:val="00F13765"/>
    <w:rsid w:val="00F77D85"/>
    <w:rsid w:val="00FC3F5F"/>
    <w:rsid w:val="00FC625E"/>
    <w:rsid w:val="00FD5942"/>
    <w:rsid w:val="00FF5B22"/>
    <w:rsid w:val="33DC3659"/>
    <w:rsid w:val="3E3D0D6A"/>
  </w:rsids>
  <m:mathPr>
    <m:mathFont m:val="Cambria Math"/>
    <m:brkBin m:val="before"/>
    <m:brkBinSub m:val="--"/>
    <m:smallFrac m:val="1"/>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1436</Words>
  <Characters>1490</Characters>
  <Lines>69</Lines>
  <Paragraphs>18</Paragraphs>
  <TotalTime>155</TotalTime>
  <ScaleCrop>false</ScaleCrop>
  <LinksUpToDate>false</LinksUpToDate>
  <CharactersWithSpaces>1495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2024-03-28T02:28:00Z</dcterms:created>
  <dc:creator>zhibin lv</dc:creator>
  <cp:lastModifiedBy>张璠</cp:lastModifiedBy>
  <cp:lastPrinted>2026-09-21T05:51:00Z</cp:lastPrinted>
  <dcterms:modified xsi:type="dcterms:W3CDTF">2026-09-22T05:34:46Z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01C1055D6CDA4FC3B367225365B449AE_13</vt:lpwstr>
  </property>
</Properties>
</file>